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BB76" w14:textId="55B4B447" w:rsidR="00280FA9" w:rsidRDefault="00046EF5" w:rsidP="00AB6655">
      <w:pPr>
        <w:pStyle w:val="Heading1"/>
        <w:spacing w:before="0" w:after="0" w:line="240" w:lineRule="auto"/>
        <w:jc w:val="left"/>
        <w:rPr>
          <w:sz w:val="20"/>
          <w:szCs w:val="20"/>
        </w:rPr>
      </w:pPr>
      <w:r>
        <w:rPr>
          <w:color w:val="94C947"/>
          <w:sz w:val="32"/>
          <w:szCs w:val="32"/>
        </w:rPr>
        <w:br/>
      </w:r>
      <w:r w:rsidR="00C761CA" w:rsidRPr="00046EF5">
        <w:rPr>
          <w:color w:val="94C947"/>
          <w:sz w:val="14"/>
          <w:szCs w:val="14"/>
        </w:rPr>
        <w:br/>
      </w:r>
      <w:r w:rsidR="00B812D0" w:rsidRPr="00AB6655">
        <w:rPr>
          <w:color w:val="0070C0"/>
          <w:sz w:val="22"/>
          <w:szCs w:val="22"/>
        </w:rPr>
        <w:t xml:space="preserve">Sample Letter – Principal to </w:t>
      </w:r>
      <w:r w:rsidR="00750028">
        <w:rPr>
          <w:color w:val="0070C0"/>
          <w:sz w:val="22"/>
          <w:szCs w:val="22"/>
        </w:rPr>
        <w:t>p</w:t>
      </w:r>
      <w:r w:rsidR="00B812D0" w:rsidRPr="00AB6655">
        <w:rPr>
          <w:color w:val="0070C0"/>
          <w:sz w:val="22"/>
          <w:szCs w:val="22"/>
        </w:rPr>
        <w:t>arents/</w:t>
      </w:r>
      <w:r w:rsidR="00750028">
        <w:rPr>
          <w:color w:val="0070C0"/>
          <w:sz w:val="22"/>
          <w:szCs w:val="22"/>
        </w:rPr>
        <w:t>c</w:t>
      </w:r>
      <w:r w:rsidR="00B812D0" w:rsidRPr="00AB6655">
        <w:rPr>
          <w:color w:val="0070C0"/>
          <w:sz w:val="22"/>
          <w:szCs w:val="22"/>
        </w:rPr>
        <w:t>arers</w:t>
      </w:r>
      <w:r w:rsidR="00AB6655">
        <w:rPr>
          <w:color w:val="0070C0"/>
          <w:sz w:val="22"/>
          <w:szCs w:val="22"/>
        </w:rPr>
        <w:t xml:space="preserve"> </w:t>
      </w:r>
      <w:r w:rsidR="00B812D0" w:rsidRPr="00AB6655">
        <w:rPr>
          <w:color w:val="0070C0"/>
          <w:sz w:val="22"/>
          <w:szCs w:val="22"/>
        </w:rPr>
        <w:t>advising of further action</w:t>
      </w:r>
    </w:p>
    <w:p w14:paraId="70101F6F" w14:textId="49EE3BC2" w:rsidR="00280FA9" w:rsidRDefault="006B3815" w:rsidP="00280FA9">
      <w:pPr>
        <w:pStyle w:val="Heading1"/>
        <w:spacing w:before="0" w:after="0" w:line="240" w:lineRule="auto"/>
        <w:jc w:val="left"/>
        <w:rPr>
          <w:rFonts w:ascii="Franklin Gothic Book" w:hAnsi="Franklin Gothic Book"/>
          <w:color w:val="auto"/>
          <w:sz w:val="22"/>
          <w:szCs w:val="22"/>
        </w:rPr>
      </w:pPr>
      <w:r>
        <w:rPr>
          <w:rFonts w:ascii="Franklin Gothic Book" w:hAnsi="Franklin Gothic Book"/>
          <w:color w:val="auto"/>
          <w:sz w:val="22"/>
          <w:szCs w:val="22"/>
        </w:rPr>
        <w:br/>
      </w:r>
    </w:p>
    <w:p w14:paraId="5FF4F85B" w14:textId="673D531A" w:rsidR="00280FA9" w:rsidRDefault="00F31004" w:rsidP="00280FA9">
      <w:pPr>
        <w:pStyle w:val="Heading1"/>
        <w:spacing w:before="0" w:after="0" w:line="240" w:lineRule="auto"/>
        <w:jc w:val="left"/>
        <w:rPr>
          <w:rFonts w:ascii="Franklin Gothic Book" w:hAnsi="Franklin Gothic Book"/>
          <w:color w:val="auto"/>
          <w:sz w:val="22"/>
          <w:szCs w:val="22"/>
        </w:rPr>
      </w:pPr>
      <w:r>
        <w:rPr>
          <w:rFonts w:ascii="Franklin Gothic Book" w:hAnsi="Franklin Gothic Book"/>
          <w:color w:val="auto"/>
          <w:sz w:val="22"/>
          <w:szCs w:val="22"/>
        </w:rPr>
        <w:br/>
      </w:r>
    </w:p>
    <w:p w14:paraId="72FE13B8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&lt;Correspondence Name&gt;</w:t>
      </w:r>
    </w:p>
    <w:p w14:paraId="1847666B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&lt;Correspondence Address&gt;</w:t>
      </w:r>
    </w:p>
    <w:p w14:paraId="0630D1FE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</w:p>
    <w:p w14:paraId="19F4BCD1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Dear &lt;Correspondence Name&gt;</w:t>
      </w:r>
    </w:p>
    <w:p w14:paraId="5CFC5299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I refer to the attendance of &lt;Student’s Full Name&gt;.</w:t>
      </w:r>
    </w:p>
    <w:p w14:paraId="56F9AC05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I wrote to you recently regarding &lt;Student Name’s&gt; unsatisfactory attendance at school. In the letter you were also advised of your legal obligations under the Education Act (1990) to ensure that &lt;Student’s First Name&gt; attends school regularly and that any absences are satisfactorily explained.</w:t>
      </w:r>
    </w:p>
    <w:p w14:paraId="43491FFF" w14:textId="6969CA59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 xml:space="preserve">To assist you in restoring &lt;Student First Name’s&gt; attendance at school, you were previously advised that you were required to attend a </w:t>
      </w:r>
      <w:r w:rsidR="00E06022">
        <w:rPr>
          <w:sz w:val="22"/>
          <w:szCs w:val="22"/>
        </w:rPr>
        <w:t xml:space="preserve">Secretary’s </w:t>
      </w:r>
      <w:r w:rsidRPr="008366DB">
        <w:rPr>
          <w:sz w:val="22"/>
          <w:szCs w:val="22"/>
        </w:rPr>
        <w:t xml:space="preserve">Compulsory Schooling Conference. You failed to attend the Conference to address the issues impacting on &lt;Student First Name’s&gt; attendance at school. </w:t>
      </w:r>
    </w:p>
    <w:p w14:paraId="675D4DDB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I am advised that despite the ongoing strategies employed by the school &lt;Student First Name’s&gt; attendance remains unsatisfactory.</w:t>
      </w:r>
    </w:p>
    <w:p w14:paraId="0180AAB2" w14:textId="0A36CDD5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 xml:space="preserve">As the issues have not been resolved, consideration must now be given to taking further action specified in the Education Act such as an application to the Children’s Court for </w:t>
      </w:r>
      <w:r w:rsidR="00FB07E4">
        <w:rPr>
          <w:sz w:val="22"/>
          <w:szCs w:val="22"/>
        </w:rPr>
        <w:t xml:space="preserve">a </w:t>
      </w:r>
      <w:r w:rsidR="00C727BC">
        <w:rPr>
          <w:sz w:val="22"/>
          <w:szCs w:val="22"/>
        </w:rPr>
        <w:t xml:space="preserve">Court Ordered </w:t>
      </w:r>
      <w:r w:rsidRPr="008366DB">
        <w:rPr>
          <w:sz w:val="22"/>
          <w:szCs w:val="22"/>
        </w:rPr>
        <w:t>Compulsory Schooling Conference and/or Compulsory Schooling Orders, or prosecution in the local court. Please be advised that prosecution in the local court can result in an imposition of a fine with the maximum penalty under the law of $11,000.</w:t>
      </w:r>
    </w:p>
    <w:p w14:paraId="5269ADC7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 xml:space="preserve">If you have any </w:t>
      </w:r>
      <w:proofErr w:type="gramStart"/>
      <w:r w:rsidRPr="008366DB">
        <w:rPr>
          <w:sz w:val="22"/>
          <w:szCs w:val="22"/>
        </w:rPr>
        <w:t>questions</w:t>
      </w:r>
      <w:proofErr w:type="gramEnd"/>
      <w:r w:rsidRPr="008366DB">
        <w:rPr>
          <w:sz w:val="22"/>
          <w:szCs w:val="22"/>
        </w:rPr>
        <w:t xml:space="preserve"> please contact the school on &lt;school’s phone number&gt;.</w:t>
      </w:r>
    </w:p>
    <w:p w14:paraId="6EF80EC4" w14:textId="77777777" w:rsidR="00D17D01" w:rsidRDefault="00D17D01" w:rsidP="00EF6591">
      <w:pPr>
        <w:spacing w:before="120" w:line="276" w:lineRule="auto"/>
        <w:rPr>
          <w:sz w:val="22"/>
          <w:szCs w:val="22"/>
        </w:rPr>
      </w:pPr>
    </w:p>
    <w:p w14:paraId="1ABE072F" w14:textId="57E7B42D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Yours sincerely</w:t>
      </w:r>
    </w:p>
    <w:p w14:paraId="07264CDA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</w:p>
    <w:p w14:paraId="635EF234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</w:p>
    <w:p w14:paraId="4C7E98C5" w14:textId="77777777" w:rsidR="00EF6591" w:rsidRDefault="00EF6591" w:rsidP="00EF6591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&lt;Principal’s name&gt;</w:t>
      </w:r>
    </w:p>
    <w:p w14:paraId="2FB79C47" w14:textId="77777777" w:rsidR="00EF6591" w:rsidRPr="008366DB" w:rsidRDefault="00EF6591" w:rsidP="00EF6591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Principal</w:t>
      </w:r>
    </w:p>
    <w:p w14:paraId="54DEE06D" w14:textId="493E1949" w:rsidR="00501FCF" w:rsidRPr="00EF6591" w:rsidRDefault="00EF6591" w:rsidP="00F567C6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&lt;Insert date&gt;</w:t>
      </w:r>
    </w:p>
    <w:sectPr w:rsidR="00501FCF" w:rsidRPr="00EF6591" w:rsidSect="00C761CA">
      <w:footerReference w:type="first" r:id="rId11"/>
      <w:pgSz w:w="11906" w:h="16838"/>
      <w:pgMar w:top="1080" w:right="1440" w:bottom="1080" w:left="1440" w:header="426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4DCA" w14:textId="77777777" w:rsidR="00AE6EA0" w:rsidRDefault="00AE6EA0" w:rsidP="00FD27C4">
      <w:r>
        <w:separator/>
      </w:r>
    </w:p>
    <w:p w14:paraId="43401154" w14:textId="77777777" w:rsidR="00AE6EA0" w:rsidRDefault="00AE6EA0" w:rsidP="00FD27C4"/>
  </w:endnote>
  <w:endnote w:type="continuationSeparator" w:id="0">
    <w:p w14:paraId="034298B1" w14:textId="77777777" w:rsidR="00AE6EA0" w:rsidRDefault="00AE6EA0" w:rsidP="00FD27C4">
      <w:r>
        <w:continuationSeparator/>
      </w:r>
    </w:p>
    <w:p w14:paraId="2CE86A0F" w14:textId="77777777" w:rsidR="00AE6EA0" w:rsidRDefault="00AE6EA0" w:rsidP="00FD27C4"/>
  </w:endnote>
  <w:endnote w:type="continuationNotice" w:id="1">
    <w:p w14:paraId="1C7A4963" w14:textId="77777777" w:rsidR="00AE6EA0" w:rsidRDefault="00AE6E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1C26" w14:textId="1E4B2D02" w:rsidR="00A91B8C" w:rsidRPr="00B2234C" w:rsidRDefault="00D00D99" w:rsidP="00D00D99">
    <w:pPr>
      <w:pStyle w:val="Footer"/>
      <w:jc w:val="right"/>
      <w:rPr>
        <w:color w:val="FFFFFF" w:themeColor="background1"/>
      </w:rPr>
    </w:pPr>
    <w:r w:rsidRPr="00B2234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6F953" wp14:editId="7BF3EBC0">
              <wp:simplePos x="0" y="0"/>
              <wp:positionH relativeFrom="column">
                <wp:posOffset>-1106103</wp:posOffset>
              </wp:positionH>
              <wp:positionV relativeFrom="paragraph">
                <wp:posOffset>-107315</wp:posOffset>
              </wp:positionV>
              <wp:extent cx="11160125" cy="70739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125" cy="70739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DDA80" id="Rectangle 5" o:spid="_x0000_s1026" style="position:absolute;margin-left:-87.1pt;margin-top:-8.45pt;width:878.75pt;height:5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" fillcolor="#0070c0" stroked="f" strokeweight="1pt"/>
          </w:pict>
        </mc:Fallback>
      </mc:AlternateContent>
    </w:r>
    <w:sdt>
      <w:sdtPr>
        <w:rPr>
          <w:color w:val="FFFFFF" w:themeColor="background1"/>
        </w:rPr>
        <w:id w:val="-2925210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033C">
          <w:rPr>
            <w:color w:val="FFFFFF" w:themeColor="background1"/>
          </w:rPr>
          <w:t xml:space="preserve">Sample Letter – </w:t>
        </w:r>
        <w:r w:rsidR="00BC1948">
          <w:rPr>
            <w:color w:val="FFFFFF" w:themeColor="background1"/>
          </w:rPr>
          <w:t>Advising Further Action</w:t>
        </w:r>
        <w:r w:rsidRPr="00B2234C">
          <w:rPr>
            <w:color w:val="FFFFFF" w:themeColor="background1"/>
          </w:rPr>
          <w:tab/>
        </w:r>
        <w:r w:rsidRPr="00B2234C">
          <w:rPr>
            <w:color w:val="FFFFFF" w:themeColor="background1"/>
          </w:rPr>
          <w:tab/>
        </w:r>
        <w:r w:rsidR="00F31004">
          <w:rPr>
            <w:color w:val="FFFFFF" w:themeColor="background1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3892" w14:textId="77777777" w:rsidR="00AE6EA0" w:rsidRDefault="00AE6EA0" w:rsidP="00FD27C4">
      <w:r>
        <w:separator/>
      </w:r>
    </w:p>
    <w:p w14:paraId="50A019C5" w14:textId="77777777" w:rsidR="00AE6EA0" w:rsidRDefault="00AE6EA0" w:rsidP="00FD27C4"/>
  </w:footnote>
  <w:footnote w:type="continuationSeparator" w:id="0">
    <w:p w14:paraId="6DA08A79" w14:textId="77777777" w:rsidR="00AE6EA0" w:rsidRDefault="00AE6EA0" w:rsidP="00FD27C4">
      <w:r>
        <w:continuationSeparator/>
      </w:r>
    </w:p>
    <w:p w14:paraId="42ED34A6" w14:textId="77777777" w:rsidR="00AE6EA0" w:rsidRDefault="00AE6EA0" w:rsidP="00FD27C4"/>
  </w:footnote>
  <w:footnote w:type="continuationNotice" w:id="1">
    <w:p w14:paraId="0A18B6B4" w14:textId="77777777" w:rsidR="00AE6EA0" w:rsidRDefault="00AE6EA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67C6"/>
    <w:multiLevelType w:val="hybridMultilevel"/>
    <w:tmpl w:val="A2680580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341005A"/>
    <w:multiLevelType w:val="hybridMultilevel"/>
    <w:tmpl w:val="51FE040A"/>
    <w:lvl w:ilvl="0" w:tplc="F59AC99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81CF6"/>
    <w:multiLevelType w:val="hybridMultilevel"/>
    <w:tmpl w:val="D9DA048E"/>
    <w:lvl w:ilvl="0" w:tplc="FAD0C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025F"/>
    <w:multiLevelType w:val="hybridMultilevel"/>
    <w:tmpl w:val="2C0E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6711"/>
    <w:multiLevelType w:val="hybridMultilevel"/>
    <w:tmpl w:val="B1EE9CCC"/>
    <w:lvl w:ilvl="0" w:tplc="B5423578">
      <w:start w:val="1"/>
      <w:numFmt w:val="bullet"/>
      <w:pStyle w:val="List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3CD27B69"/>
    <w:multiLevelType w:val="hybridMultilevel"/>
    <w:tmpl w:val="59903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77CB"/>
    <w:multiLevelType w:val="hybridMultilevel"/>
    <w:tmpl w:val="CCF2E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6642B"/>
    <w:multiLevelType w:val="hybridMultilevel"/>
    <w:tmpl w:val="36863780"/>
    <w:lvl w:ilvl="0" w:tplc="A0429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46D36"/>
    <w:multiLevelType w:val="hybridMultilevel"/>
    <w:tmpl w:val="E808324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AFF75C1"/>
    <w:multiLevelType w:val="hybridMultilevel"/>
    <w:tmpl w:val="5BEA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30BAA"/>
    <w:multiLevelType w:val="hybridMultilevel"/>
    <w:tmpl w:val="444EC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C4C03"/>
    <w:multiLevelType w:val="hybridMultilevel"/>
    <w:tmpl w:val="32C88A9C"/>
    <w:lvl w:ilvl="0" w:tplc="A67687A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B5"/>
    <w:rsid w:val="00004FCF"/>
    <w:rsid w:val="00007A7E"/>
    <w:rsid w:val="000144AD"/>
    <w:rsid w:val="0001468D"/>
    <w:rsid w:val="00015270"/>
    <w:rsid w:val="00031E3F"/>
    <w:rsid w:val="0004185C"/>
    <w:rsid w:val="0004339E"/>
    <w:rsid w:val="00046CFC"/>
    <w:rsid w:val="00046EF5"/>
    <w:rsid w:val="00047734"/>
    <w:rsid w:val="00053327"/>
    <w:rsid w:val="00066C2C"/>
    <w:rsid w:val="00071EEC"/>
    <w:rsid w:val="00076461"/>
    <w:rsid w:val="00080434"/>
    <w:rsid w:val="000840E0"/>
    <w:rsid w:val="00085633"/>
    <w:rsid w:val="000922EF"/>
    <w:rsid w:val="00094873"/>
    <w:rsid w:val="000B24DF"/>
    <w:rsid w:val="000B71FC"/>
    <w:rsid w:val="000C0013"/>
    <w:rsid w:val="000C747B"/>
    <w:rsid w:val="000D79F5"/>
    <w:rsid w:val="000E468D"/>
    <w:rsid w:val="000E642E"/>
    <w:rsid w:val="00107415"/>
    <w:rsid w:val="001267A7"/>
    <w:rsid w:val="00127875"/>
    <w:rsid w:val="001411A8"/>
    <w:rsid w:val="0017408F"/>
    <w:rsid w:val="00175D5B"/>
    <w:rsid w:val="001B3F95"/>
    <w:rsid w:val="001C01CD"/>
    <w:rsid w:val="001E0AFB"/>
    <w:rsid w:val="00211AF6"/>
    <w:rsid w:val="00220CAE"/>
    <w:rsid w:val="00224770"/>
    <w:rsid w:val="00226C61"/>
    <w:rsid w:val="002277A0"/>
    <w:rsid w:val="00235711"/>
    <w:rsid w:val="00236887"/>
    <w:rsid w:val="00240FF7"/>
    <w:rsid w:val="00267FF7"/>
    <w:rsid w:val="00280FA9"/>
    <w:rsid w:val="00293CE9"/>
    <w:rsid w:val="0029626E"/>
    <w:rsid w:val="002A4B4A"/>
    <w:rsid w:val="002A4C7A"/>
    <w:rsid w:val="002B14E9"/>
    <w:rsid w:val="002C32F9"/>
    <w:rsid w:val="002D5013"/>
    <w:rsid w:val="002E4AC7"/>
    <w:rsid w:val="002F7B91"/>
    <w:rsid w:val="00306810"/>
    <w:rsid w:val="00311079"/>
    <w:rsid w:val="003163F4"/>
    <w:rsid w:val="003240C4"/>
    <w:rsid w:val="00336E65"/>
    <w:rsid w:val="00337964"/>
    <w:rsid w:val="0034447F"/>
    <w:rsid w:val="00346AF0"/>
    <w:rsid w:val="00351C4C"/>
    <w:rsid w:val="00373986"/>
    <w:rsid w:val="00384554"/>
    <w:rsid w:val="00384A2E"/>
    <w:rsid w:val="003A0E67"/>
    <w:rsid w:val="003C21D0"/>
    <w:rsid w:val="003D4407"/>
    <w:rsid w:val="003E2C36"/>
    <w:rsid w:val="003F3E4F"/>
    <w:rsid w:val="003F5097"/>
    <w:rsid w:val="003F5D96"/>
    <w:rsid w:val="00400297"/>
    <w:rsid w:val="004070D0"/>
    <w:rsid w:val="00414118"/>
    <w:rsid w:val="004141D5"/>
    <w:rsid w:val="00430064"/>
    <w:rsid w:val="00463BE1"/>
    <w:rsid w:val="0048056A"/>
    <w:rsid w:val="004A6D91"/>
    <w:rsid w:val="004B7B56"/>
    <w:rsid w:val="004C2CC1"/>
    <w:rsid w:val="004C7AE7"/>
    <w:rsid w:val="004E56F0"/>
    <w:rsid w:val="004F5B85"/>
    <w:rsid w:val="00501FCF"/>
    <w:rsid w:val="00522584"/>
    <w:rsid w:val="005261D0"/>
    <w:rsid w:val="005263CE"/>
    <w:rsid w:val="005277CF"/>
    <w:rsid w:val="0053006B"/>
    <w:rsid w:val="00541916"/>
    <w:rsid w:val="00544E06"/>
    <w:rsid w:val="0056253A"/>
    <w:rsid w:val="00567CA4"/>
    <w:rsid w:val="00573AA8"/>
    <w:rsid w:val="00582BBE"/>
    <w:rsid w:val="0059511B"/>
    <w:rsid w:val="005A17AA"/>
    <w:rsid w:val="005A1E4D"/>
    <w:rsid w:val="005C05C4"/>
    <w:rsid w:val="005D4C33"/>
    <w:rsid w:val="005E76D6"/>
    <w:rsid w:val="005F35CE"/>
    <w:rsid w:val="0060402E"/>
    <w:rsid w:val="00607892"/>
    <w:rsid w:val="00610632"/>
    <w:rsid w:val="00611487"/>
    <w:rsid w:val="006358F6"/>
    <w:rsid w:val="00642DC1"/>
    <w:rsid w:val="00652C15"/>
    <w:rsid w:val="00685540"/>
    <w:rsid w:val="00695C7A"/>
    <w:rsid w:val="006B3815"/>
    <w:rsid w:val="006B3A48"/>
    <w:rsid w:val="006B7DB5"/>
    <w:rsid w:val="006E6DE0"/>
    <w:rsid w:val="006F744F"/>
    <w:rsid w:val="00717623"/>
    <w:rsid w:val="00726DF3"/>
    <w:rsid w:val="007343F9"/>
    <w:rsid w:val="00750028"/>
    <w:rsid w:val="007548FA"/>
    <w:rsid w:val="007579CE"/>
    <w:rsid w:val="007859BE"/>
    <w:rsid w:val="007923F0"/>
    <w:rsid w:val="00793C5B"/>
    <w:rsid w:val="007C3A6E"/>
    <w:rsid w:val="007E42DB"/>
    <w:rsid w:val="007F58A8"/>
    <w:rsid w:val="00816228"/>
    <w:rsid w:val="008564DB"/>
    <w:rsid w:val="00867527"/>
    <w:rsid w:val="00871D3D"/>
    <w:rsid w:val="00885D19"/>
    <w:rsid w:val="0089703F"/>
    <w:rsid w:val="008A3329"/>
    <w:rsid w:val="008A49A4"/>
    <w:rsid w:val="008D03AA"/>
    <w:rsid w:val="008D075A"/>
    <w:rsid w:val="008D32A6"/>
    <w:rsid w:val="008D5208"/>
    <w:rsid w:val="008D737E"/>
    <w:rsid w:val="008D76BC"/>
    <w:rsid w:val="008D7FFD"/>
    <w:rsid w:val="008E7B98"/>
    <w:rsid w:val="008F1FA6"/>
    <w:rsid w:val="008F7F12"/>
    <w:rsid w:val="00905F37"/>
    <w:rsid w:val="00915474"/>
    <w:rsid w:val="0092441D"/>
    <w:rsid w:val="00936602"/>
    <w:rsid w:val="00942CA4"/>
    <w:rsid w:val="00975E67"/>
    <w:rsid w:val="00975EDC"/>
    <w:rsid w:val="00982442"/>
    <w:rsid w:val="00983E8F"/>
    <w:rsid w:val="00986A9D"/>
    <w:rsid w:val="00990C02"/>
    <w:rsid w:val="009957DF"/>
    <w:rsid w:val="009A30D7"/>
    <w:rsid w:val="009B08EC"/>
    <w:rsid w:val="009B7711"/>
    <w:rsid w:val="009D188F"/>
    <w:rsid w:val="009E301D"/>
    <w:rsid w:val="009E360D"/>
    <w:rsid w:val="00A02973"/>
    <w:rsid w:val="00A127DB"/>
    <w:rsid w:val="00A205CF"/>
    <w:rsid w:val="00A2524F"/>
    <w:rsid w:val="00A25862"/>
    <w:rsid w:val="00A508EB"/>
    <w:rsid w:val="00A558C8"/>
    <w:rsid w:val="00A6226F"/>
    <w:rsid w:val="00A74E17"/>
    <w:rsid w:val="00A765AB"/>
    <w:rsid w:val="00A91B8C"/>
    <w:rsid w:val="00AB6655"/>
    <w:rsid w:val="00AB6F9B"/>
    <w:rsid w:val="00AC178B"/>
    <w:rsid w:val="00AC1AF0"/>
    <w:rsid w:val="00AC6551"/>
    <w:rsid w:val="00AE5731"/>
    <w:rsid w:val="00AE5D29"/>
    <w:rsid w:val="00AE6EA0"/>
    <w:rsid w:val="00AF5E69"/>
    <w:rsid w:val="00B0504E"/>
    <w:rsid w:val="00B060F1"/>
    <w:rsid w:val="00B177C1"/>
    <w:rsid w:val="00B20CFD"/>
    <w:rsid w:val="00B2142A"/>
    <w:rsid w:val="00B2234C"/>
    <w:rsid w:val="00B461C6"/>
    <w:rsid w:val="00B4666F"/>
    <w:rsid w:val="00B46CCD"/>
    <w:rsid w:val="00B54B35"/>
    <w:rsid w:val="00B812D0"/>
    <w:rsid w:val="00B901E5"/>
    <w:rsid w:val="00B902D3"/>
    <w:rsid w:val="00B95435"/>
    <w:rsid w:val="00BA272A"/>
    <w:rsid w:val="00BA7703"/>
    <w:rsid w:val="00BB65F5"/>
    <w:rsid w:val="00BB71BC"/>
    <w:rsid w:val="00BB73CF"/>
    <w:rsid w:val="00BC1948"/>
    <w:rsid w:val="00BE1F37"/>
    <w:rsid w:val="00C06AA6"/>
    <w:rsid w:val="00C24778"/>
    <w:rsid w:val="00C46815"/>
    <w:rsid w:val="00C65D99"/>
    <w:rsid w:val="00C71194"/>
    <w:rsid w:val="00C727BC"/>
    <w:rsid w:val="00C761CA"/>
    <w:rsid w:val="00C77289"/>
    <w:rsid w:val="00CA6392"/>
    <w:rsid w:val="00CA6824"/>
    <w:rsid w:val="00CB1567"/>
    <w:rsid w:val="00CB39DD"/>
    <w:rsid w:val="00CB5180"/>
    <w:rsid w:val="00CC17B5"/>
    <w:rsid w:val="00CD40A1"/>
    <w:rsid w:val="00CD55F1"/>
    <w:rsid w:val="00D00D99"/>
    <w:rsid w:val="00D01083"/>
    <w:rsid w:val="00D069B5"/>
    <w:rsid w:val="00D17D01"/>
    <w:rsid w:val="00D23640"/>
    <w:rsid w:val="00D26A2F"/>
    <w:rsid w:val="00D27A63"/>
    <w:rsid w:val="00D31B07"/>
    <w:rsid w:val="00D94DBC"/>
    <w:rsid w:val="00DA39E3"/>
    <w:rsid w:val="00DC4EF4"/>
    <w:rsid w:val="00DD069E"/>
    <w:rsid w:val="00DF21A7"/>
    <w:rsid w:val="00E019C8"/>
    <w:rsid w:val="00E06022"/>
    <w:rsid w:val="00E10D7E"/>
    <w:rsid w:val="00E144F0"/>
    <w:rsid w:val="00E2778F"/>
    <w:rsid w:val="00E343AE"/>
    <w:rsid w:val="00E43118"/>
    <w:rsid w:val="00ED1960"/>
    <w:rsid w:val="00ED7A34"/>
    <w:rsid w:val="00EE20EB"/>
    <w:rsid w:val="00EF0B1A"/>
    <w:rsid w:val="00EF6591"/>
    <w:rsid w:val="00F10CDA"/>
    <w:rsid w:val="00F211FE"/>
    <w:rsid w:val="00F230F5"/>
    <w:rsid w:val="00F23F7D"/>
    <w:rsid w:val="00F27195"/>
    <w:rsid w:val="00F27EA0"/>
    <w:rsid w:val="00F30B54"/>
    <w:rsid w:val="00F31004"/>
    <w:rsid w:val="00F415BE"/>
    <w:rsid w:val="00F567C6"/>
    <w:rsid w:val="00F73E49"/>
    <w:rsid w:val="00F85DF3"/>
    <w:rsid w:val="00F926DC"/>
    <w:rsid w:val="00F949FC"/>
    <w:rsid w:val="00FA033C"/>
    <w:rsid w:val="00FA53D1"/>
    <w:rsid w:val="00FB07E4"/>
    <w:rsid w:val="00FB685D"/>
    <w:rsid w:val="00FD27C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95A50B"/>
  <w15:chartTrackingRefBased/>
  <w15:docId w15:val="{C3435D19-E636-4FDA-8FDD-6B8CEEC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C4"/>
    <w:pPr>
      <w:spacing w:before="100" w:after="100" w:line="312" w:lineRule="auto"/>
    </w:pPr>
    <w:rPr>
      <w:rFonts w:ascii="Franklin Gothic Book" w:hAnsi="Franklin Gothic Book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47F"/>
    <w:pPr>
      <w:spacing w:after="120"/>
      <w:jc w:val="center"/>
      <w:outlineLvl w:val="0"/>
    </w:pPr>
    <w:rPr>
      <w:rFonts w:ascii="Franklin Gothic Demi" w:hAnsi="Franklin Gothic Dem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A0"/>
    <w:pPr>
      <w:outlineLvl w:val="1"/>
    </w:pPr>
    <w:rPr>
      <w:rFonts w:ascii="Franklin Gothic Demi" w:hAnsi="Franklin Gothic Dem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1D"/>
  </w:style>
  <w:style w:type="paragraph" w:styleId="Footer">
    <w:name w:val="footer"/>
    <w:basedOn w:val="Normal"/>
    <w:link w:val="FooterChar"/>
    <w:uiPriority w:val="99"/>
    <w:unhideWhenUsed/>
    <w:rsid w:val="00AB6F9B"/>
    <w:pPr>
      <w:tabs>
        <w:tab w:val="center" w:pos="4513"/>
        <w:tab w:val="right" w:pos="13892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6F9B"/>
    <w:rPr>
      <w:rFonts w:ascii="Franklin Gothic Book" w:hAnsi="Franklin Gothic Book" w:cs="Arial"/>
      <w:sz w:val="16"/>
      <w:szCs w:val="16"/>
    </w:rPr>
  </w:style>
  <w:style w:type="character" w:customStyle="1" w:styleId="Blue">
    <w:name w:val="Blue"/>
    <w:rsid w:val="00463BE1"/>
    <w:rPr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6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E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6B3A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3A48"/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uiPriority w:val="99"/>
    <w:rsid w:val="00986A9D"/>
    <w:pPr>
      <w:numPr>
        <w:numId w:val="6"/>
      </w:numPr>
      <w:spacing w:after="0" w:line="240" w:lineRule="auto"/>
    </w:pPr>
    <w:rPr>
      <w:rFonts w:ascii="Arial" w:eastAsiaTheme="minorEastAsia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447F"/>
    <w:rPr>
      <w:rFonts w:ascii="Franklin Gothic Demi" w:hAnsi="Franklin Gothic Demi" w:cs="Arial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77A0"/>
    <w:rPr>
      <w:rFonts w:ascii="Franklin Gothic Demi" w:hAnsi="Franklin Gothic Demi" w:cs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32A6"/>
    <w:pPr>
      <w:widowControl w:val="0"/>
      <w:autoSpaceDE w:val="0"/>
      <w:autoSpaceDN w:val="0"/>
      <w:spacing w:before="0" w:after="0" w:line="240" w:lineRule="auto"/>
      <w:contextualSpacing/>
    </w:pPr>
    <w:rPr>
      <w:rFonts w:ascii="Franklin Gothic Demi" w:eastAsiaTheme="majorEastAsia" w:hAnsi="Franklin Gothic Demi" w:cstheme="majorBidi"/>
      <w:noProof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D32A6"/>
    <w:rPr>
      <w:rFonts w:ascii="Franklin Gothic Demi" w:eastAsiaTheme="majorEastAsia" w:hAnsi="Franklin Gothic Demi" w:cstheme="majorBidi"/>
      <w:noProof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Student Services</Owning_x0020_Team>
    <Permissions_x0020_applied xmlns="114aef71-3bef-4437-9821-e0836be720f4">
      <Value>WAL3</Value>
    </Permissions_x0020_applied>
    <_x006d_fn8 xmlns="114aef71-3bef-4437-9821-e0836be720f4" xsi:nil="true"/>
    <ResourcePublishedDate xmlns="114aef71-3bef-4437-9821-e0836be720f4" xsi:nil="true"/>
    <TaxCatchAll xmlns="afc69675-193d-4abf-9fd6-87b5c2a639ba">
      <Value>167</Value>
      <Value>4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Attendance Planning and Support</TermName>
          <TermId xmlns="http://schemas.microsoft.com/office/infopath/2007/PartnerControls">1325429a-080e-413e-b651-a4007cdd06c1</TermId>
        </TermInfo>
        <TermInfo xmlns="http://schemas.microsoft.com/office/infopath/2007/PartnerControls">
          <TermName xmlns="http://schemas.microsoft.com/office/infopath/2007/PartnerControls"> Attendance</TermName>
          <TermId xmlns="http://schemas.microsoft.com/office/infopath/2007/PartnerControls">e27694b9-1b07-4df1-b69d-afdcaef58e4f</TermId>
        </TermInfo>
      </Terms>
    </na6932cd1a7b4beeb9648fde7b651bcf>
    <ResourceSubCategories xmlns="114aef71-3bef-4437-9821-e0836be720f4"/>
    <ResourceDescription xmlns="114aef71-3bef-4437-9821-e0836be720f4">Sample letter from Principal to parents/carers advising of further action.</ResourceDescription>
    <Expiry_x0020_Date xmlns="114aef71-3bef-4437-9821-e0836be720f4" xsi:nil="true"/>
    <ResourceCategories xmlns="114aef71-3bef-4437-9821-e0836be720f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4" ma:contentTypeDescription="Create a new document." ma:contentTypeScope="" ma:versionID="c4793b9e203d698f48983b22808bf528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50f5bde767908fb81cf6074e37ad5454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  <xsd:element ref="ns2:_x006d_fn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  <xsd:enumeration value="VET &amp; RTO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  <xsd:enumeration value="Resource Centre - Special Access"/>
                    <xsd:enumeration value="External Guests"/>
                    <xsd:enumeration value="AISNSW Staff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  <xsd:element name="_x006d_fn8" ma:index="19" nillable="true" ma:displayName="Move" ma:internalName="_x006d_fn8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22573-D222-4416-95B6-A1A98363E37E}"/>
</file>

<file path=customXml/itemProps2.xml><?xml version="1.0" encoding="utf-8"?>
<ds:datastoreItem xmlns:ds="http://schemas.openxmlformats.org/officeDocument/2006/customXml" ds:itemID="{CA64F304-EAD9-4B4F-BB45-69A3FC8952A5}"/>
</file>

<file path=customXml/itemProps3.xml><?xml version="1.0" encoding="utf-8"?>
<ds:datastoreItem xmlns:ds="http://schemas.openxmlformats.org/officeDocument/2006/customXml" ds:itemID="{B6AF01C1-C102-4018-BA4D-BF7D496767B4}"/>
</file>

<file path=customXml/itemProps4.xml><?xml version="1.0" encoding="utf-8"?>
<ds:datastoreItem xmlns:ds="http://schemas.openxmlformats.org/officeDocument/2006/customXml" ds:itemID="{F909DB8C-401B-48B5-BEA5-F2F693EB7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AISNSW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Sample Letter 3 - Advising of further action</dc:title>
  <dc:subject/>
  <dc:creator>Lisa Ridings</dc:creator>
  <cp:keywords/>
  <dc:description/>
  <cp:lastModifiedBy>Lisa Ridings</cp:lastModifiedBy>
  <cp:revision>17</cp:revision>
  <cp:lastPrinted>2019-08-06T22:45:00Z</cp:lastPrinted>
  <dcterms:created xsi:type="dcterms:W3CDTF">2020-07-06T03:09:00Z</dcterms:created>
  <dcterms:modified xsi:type="dcterms:W3CDTF">2020-07-09T08:10:00Z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0x010100DA2167C6E0ADE549A5A102352B26E124</vt:lpwstr>
  </property>
  <property fmtid="{D5CDD505-2E9C-101B-9397-08002B2CF9AE}" pid="3" name="Order">
    <vt:r8>1694200</vt:r8>
  </property>
  <property fmtid="{D5CDD505-2E9C-101B-9397-08002B2CF9AE}" pid="4" name="ComplianceAssetId">
    <vt:lpwstr/>
  </property>
  <property fmtid="{D5CDD505-2E9C-101B-9397-08002B2CF9AE}" pid="5" name="ResourceType">
    <vt:lpwstr>167;#Attendance Planning and Support|1325429a-080e-413e-b651-a4007cdd06c1;#4;# Attendance|e27694b9-1b07-4df1-b69d-afdcaef58e4f</vt:lpwstr>
  </property>
</Properties>
</file>